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:4</w:t>
      </w:r>
      <w:r>
        <w:rPr>
          <w:rFonts w:hint="eastAsia" w:ascii="仿宋_GB2312" w:eastAsia="仿宋_GB2312"/>
          <w:color w:val="000000"/>
          <w:sz w:val="24"/>
        </w:rPr>
        <w:t>此表在《个人信息</w:t>
      </w:r>
      <w:r>
        <w:rPr>
          <w:rFonts w:hint="eastAsia" w:ascii="仿宋_GB2312" w:eastAsia="仿宋_GB2312"/>
          <w:sz w:val="24"/>
        </w:rPr>
        <w:t>采集工具系统</w:t>
      </w:r>
      <w:r>
        <w:rPr>
          <w:rFonts w:hint="eastAsia" w:ascii="仿宋_GB2312" w:eastAsia="仿宋_GB2312"/>
          <w:color w:val="000000"/>
          <w:sz w:val="24"/>
        </w:rPr>
        <w:t>》中自动生成</w:t>
      </w:r>
    </w:p>
    <w:p>
      <w:pPr>
        <w:jc w:val="center"/>
        <w:rPr>
          <w:rFonts w:hint="eastAsia"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专 家 情 况 登 记 表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（样表）</w:t>
      </w:r>
    </w:p>
    <w:p>
      <w:pPr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ind w:firstLine="1320"/>
        <w:rPr>
          <w:rFonts w:hint="eastAsia" w:ascii="宋体" w:hAnsi="宋体"/>
          <w:b/>
          <w:bCs/>
          <w:sz w:val="28"/>
          <w:u w:val="dotted"/>
        </w:rPr>
      </w:pPr>
      <w:bookmarkStart w:id="0" w:name="_GoBack"/>
      <w:bookmarkEnd w:id="0"/>
    </w:p>
    <w:p>
      <w:pPr>
        <w:ind w:firstLine="3137" w:firstLineChars="1116"/>
        <w:rPr>
          <w:rFonts w:hint="eastAsia" w:ascii="宋体" w:hAnsi="宋体"/>
          <w:b/>
          <w:bCs/>
          <w:sz w:val="28"/>
          <w:u w:val="dotted"/>
        </w:rPr>
      </w:pPr>
      <w:r>
        <w:rPr>
          <w:rFonts w:hint="eastAsia" w:ascii="宋体" w:hAnsi="宋体"/>
          <w:b/>
          <w:bCs/>
          <w:sz w:val="28"/>
        </w:rPr>
        <w:t>年度：</w:t>
      </w:r>
      <w:r>
        <w:rPr>
          <w:rFonts w:hint="eastAsia" w:ascii="宋体" w:hAnsi="宋体"/>
          <w:b/>
          <w:bCs/>
          <w:sz w:val="28"/>
          <w:u w:val="dotted"/>
        </w:rPr>
        <w:t xml:space="preserve">               </w:t>
      </w:r>
    </w:p>
    <w:p>
      <w:pPr>
        <w:rPr>
          <w:rFonts w:hint="eastAsia" w:ascii="宋体" w:hAnsi="宋体"/>
          <w:b/>
          <w:bCs/>
          <w:sz w:val="28"/>
          <w:u w:val="dotted"/>
        </w:rPr>
      </w:pPr>
    </w:p>
    <w:p>
      <w:pPr>
        <w:rPr>
          <w:rFonts w:hint="eastAsia" w:ascii="宋体" w:hAnsi="宋体"/>
          <w:b/>
          <w:bCs/>
          <w:sz w:val="28"/>
          <w:u w:val="dotted"/>
        </w:rPr>
      </w:pPr>
    </w:p>
    <w:p>
      <w:pPr>
        <w:ind w:firstLine="3137" w:firstLineChars="1116"/>
        <w:rPr>
          <w:rFonts w:hint="eastAsia" w:ascii="宋体" w:hAnsi="宋体"/>
          <w:b/>
          <w:bCs/>
          <w:sz w:val="28"/>
          <w:u w:val="dotted"/>
        </w:rPr>
      </w:pPr>
      <w:r>
        <w:rPr>
          <w:rFonts w:hint="eastAsia" w:ascii="宋体" w:hAnsi="宋体"/>
          <w:b/>
          <w:bCs/>
          <w:sz w:val="28"/>
        </w:rPr>
        <w:t>姓名：</w:t>
      </w:r>
      <w:r>
        <w:rPr>
          <w:rFonts w:hint="eastAsia" w:ascii="宋体" w:hAnsi="宋体"/>
          <w:b/>
          <w:bCs/>
          <w:sz w:val="28"/>
          <w:u w:val="dotted"/>
        </w:rPr>
        <w:t xml:space="preserve">               </w:t>
      </w:r>
    </w:p>
    <w:p>
      <w:pPr>
        <w:ind w:firstLine="1320"/>
        <w:rPr>
          <w:rFonts w:hint="eastAsia" w:ascii="宋体" w:hAnsi="宋体"/>
          <w:b/>
          <w:bCs/>
          <w:sz w:val="28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3148" w:firstLineChars="1120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28"/>
        </w:rPr>
        <w:t>单位：</w:t>
      </w:r>
      <w:r>
        <w:rPr>
          <w:rFonts w:hint="eastAsia" w:ascii="宋体" w:hAnsi="宋体"/>
          <w:b/>
          <w:bCs/>
          <w:sz w:val="28"/>
          <w:u w:val="dotted"/>
        </w:rPr>
        <w:t xml:space="preserve">               </w:t>
      </w: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3115" w:firstLineChars="1108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28"/>
        </w:rPr>
        <w:t>部门：</w:t>
      </w:r>
      <w:r>
        <w:rPr>
          <w:rFonts w:hint="eastAsia" w:ascii="宋体" w:hAnsi="宋体"/>
          <w:b/>
          <w:bCs/>
          <w:sz w:val="28"/>
          <w:u w:val="dotted"/>
        </w:rPr>
        <w:t xml:space="preserve">               </w:t>
      </w: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中华人民共和国人力资源和社会保障部制</w:t>
      </w:r>
    </w:p>
    <w:p>
      <w:pPr>
        <w:rPr>
          <w:rFonts w:hint="eastAsia" w:ascii="宋体" w:hAnsi="宋体"/>
          <w:bCs/>
          <w:sz w:val="24"/>
        </w:rPr>
      </w:pPr>
    </w:p>
    <w:p>
      <w:pPr>
        <w:spacing w:line="300" w:lineRule="auto"/>
        <w:jc w:val="center"/>
        <w:rPr>
          <w:rFonts w:hint="eastAsia" w:ascii="宋体" w:hAnsi="宋体"/>
          <w:b/>
          <w:sz w:val="36"/>
        </w:rPr>
      </w:pPr>
    </w:p>
    <w:p>
      <w:pPr>
        <w:spacing w:line="300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填表须知</w:t>
      </w:r>
    </w:p>
    <w:p>
      <w:pPr>
        <w:spacing w:line="300" w:lineRule="auto"/>
        <w:jc w:val="center"/>
        <w:rPr>
          <w:rFonts w:hint="eastAsia" w:ascii="宋体" w:hAnsi="宋体"/>
          <w:b/>
          <w:sz w:val="36"/>
        </w:rPr>
      </w:pPr>
    </w:p>
    <w:p>
      <w:pPr>
        <w:spacing w:line="7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1.本表由人力资源社会保障部统一提供。</w:t>
      </w:r>
    </w:p>
    <w:p>
      <w:pPr>
        <w:spacing w:line="7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2.本表可作为各类专家选拔、考核和管理用表；由省、自治区、直辖市和副省级市人社部门，有关部委人事司(局)及解放军总政治部干部部管理、下发和汇总。</w:t>
      </w:r>
    </w:p>
    <w:p>
      <w:pPr>
        <w:spacing w:line="7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3.本表作为专家数据库信息源，并作为各地区、各部门各类专家选拔、管理和考核的存档材料。</w:t>
      </w:r>
    </w:p>
    <w:p>
      <w:pPr>
        <w:spacing w:line="7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4.申报政府特殊津贴专家，由本人如实填写并经组织审核。</w:t>
      </w:r>
    </w:p>
    <w:p>
      <w:pPr>
        <w:spacing w:line="7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5.表内项目本人没有的，一律置空，计算机填写、打印。</w:t>
      </w:r>
    </w:p>
    <w:p>
      <w:pPr>
        <w:spacing w:line="7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6.表中各项要严格按照规定的字数填写，不得超长（详见填写说明）。</w:t>
      </w:r>
    </w:p>
    <w:p>
      <w:pPr>
        <w:spacing w:line="7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7.部门指省、自治区、直辖市、副省级市或中央、国务院直属机构及解放军系统。单位指专家的具体工作单位。</w:t>
      </w:r>
    </w:p>
    <w:p>
      <w:pPr>
        <w:spacing w:line="70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8.填表前须认真阅读《填表说明》（附后），有问题可向上级发表部门咨询。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420" w:lineRule="exact"/>
        <w:ind w:firstLine="640" w:firstLineChars="20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基本情况</w:t>
      </w:r>
    </w:p>
    <w:tbl>
      <w:tblPr>
        <w:tblStyle w:val="3"/>
        <w:tblW w:w="8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36"/>
        <w:gridCol w:w="1179"/>
        <w:gridCol w:w="873"/>
        <w:gridCol w:w="1188"/>
        <w:gridCol w:w="714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专家标识</w:t>
            </w:r>
          </w:p>
        </w:tc>
        <w:tc>
          <w:tcPr>
            <w:tcW w:w="5190" w:type="dxa"/>
            <w:gridSpan w:val="5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36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714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236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</w:tc>
        <w:tc>
          <w:tcPr>
            <w:tcW w:w="1236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从事专业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单位性质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专技职称/技术等级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在岗状态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行业人类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单位电话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跟踪标记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邮政编码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回国年份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进博站年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1422" w:type="dxa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从何处归来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61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博导年份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8747" w:type="dxa"/>
            <w:gridSpan w:val="7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2" w:hRule="atLeast"/>
          <w:jc w:val="center"/>
        </w:trPr>
        <w:tc>
          <w:tcPr>
            <w:tcW w:w="8747" w:type="dxa"/>
            <w:gridSpan w:val="7"/>
            <w:vAlign w:val="center"/>
          </w:tcPr>
          <w:p>
            <w:pPr>
              <w:spacing w:before="218" w:beforeLines="70" w:after="218" w:afterLines="70" w:line="240" w:lineRule="exact"/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仿宋_GB2312" w:hAnsi="宋体" w:eastAsia="仿宋_GB2312"/>
          <w:bCs/>
          <w:sz w:val="24"/>
        </w:rPr>
      </w:pPr>
    </w:p>
    <w:p>
      <w:pPr>
        <w:spacing w:after="156" w:afterLines="50" w:line="300" w:lineRule="auto"/>
        <w:ind w:firstLine="482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获奖情况</w:t>
      </w:r>
    </w:p>
    <w:tbl>
      <w:tblPr>
        <w:tblStyle w:val="3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875"/>
        <w:gridCol w:w="150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074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奖励种类</w:t>
            </w:r>
          </w:p>
        </w:tc>
        <w:tc>
          <w:tcPr>
            <w:tcW w:w="3875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获奖项目</w:t>
            </w:r>
          </w:p>
        </w:tc>
        <w:tc>
          <w:tcPr>
            <w:tcW w:w="1501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等级</w:t>
            </w:r>
          </w:p>
        </w:tc>
        <w:tc>
          <w:tcPr>
            <w:tcW w:w="1502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074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87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1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2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074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87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1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2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2074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87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1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2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2074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87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1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2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2074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87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1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02" w:type="dxa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after="156" w:afterLines="50" w:line="300" w:lineRule="auto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专业水平情况</w:t>
      </w:r>
    </w:p>
    <w:tbl>
      <w:tblPr>
        <w:tblStyle w:val="3"/>
        <w:tblW w:w="89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0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代  表  论  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</w:trPr>
        <w:tc>
          <w:tcPr>
            <w:tcW w:w="8980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after="156" w:afterLines="50" w:line="300" w:lineRule="auto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专业水平情况</w:t>
      </w:r>
    </w:p>
    <w:tbl>
      <w:tblPr>
        <w:tblStyle w:val="3"/>
        <w:tblW w:w="89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94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业    绩    贡    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1" w:hRule="atLeast"/>
        </w:trPr>
        <w:tc>
          <w:tcPr>
            <w:tcW w:w="8943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Y="15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0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</w:t>
            </w: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</w:t>
            </w: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盖章</w:t>
            </w: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0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主管厅、局(地、市、区、县)意见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0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  </w:t>
            </w: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盖章</w:t>
            </w: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0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省、市、区(部委)人事(干部)部门意见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0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盖章</w:t>
            </w:r>
          </w:p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0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   用   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9060" w:type="dxa"/>
            <w:vAlign w:val="center"/>
          </w:tcPr>
          <w:p>
            <w:pPr>
              <w:spacing w:after="156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hint="eastAsia" w:ascii="黑体" w:hAnsi="宋体" w:eastAsia="黑体"/>
          <w:bCs/>
          <w:sz w:val="28"/>
          <w:szCs w:val="28"/>
        </w:rPr>
      </w:pPr>
    </w:p>
    <w:tbl>
      <w:tblPr>
        <w:tblStyle w:val="3"/>
        <w:tblpPr w:leftFromText="180" w:rightFromText="180" w:vertAnchor="text" w:horzAnchor="margin" w:tblpXSpec="center" w:tblpY="85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3982"/>
        <w:gridCol w:w="227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5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考核年度</w:t>
            </w:r>
          </w:p>
        </w:tc>
        <w:tc>
          <w:tcPr>
            <w:tcW w:w="3982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  核  内  容</w:t>
            </w:r>
          </w:p>
        </w:tc>
        <w:tc>
          <w:tcPr>
            <w:tcW w:w="227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考核结论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批准年份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353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982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70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353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982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70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353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982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70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353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982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70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353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982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70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353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982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70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353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982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70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53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3982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270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55" w:type="dxa"/>
          </w:tcPr>
          <w:p>
            <w:pPr>
              <w:spacing w:after="156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考核情况</w:t>
      </w:r>
    </w:p>
    <w:p>
      <w:pPr>
        <w:spacing w:line="300" w:lineRule="auto"/>
        <w:jc w:val="center"/>
        <w:rPr>
          <w:rFonts w:hint="eastAsia" w:ascii="黑体" w:hAnsi="宋体" w:eastAsia="黑体"/>
          <w:sz w:val="32"/>
        </w:rPr>
      </w:pPr>
    </w:p>
    <w:p>
      <w:pPr>
        <w:spacing w:line="300" w:lineRule="auto"/>
        <w:jc w:val="center"/>
        <w:rPr>
          <w:rFonts w:hint="eastAsia" w:ascii="方正小标宋简体" w:hAnsi="宋体" w:eastAsia="方正小标宋简体"/>
          <w:sz w:val="32"/>
        </w:rPr>
      </w:pPr>
      <w:r>
        <w:rPr>
          <w:rFonts w:hint="eastAsia" w:ascii="方正小标宋简体" w:hAnsi="宋体" w:eastAsia="方正小标宋简体"/>
          <w:sz w:val="32"/>
        </w:rPr>
        <w:t>填  表  说  明</w:t>
      </w:r>
    </w:p>
    <w:p>
      <w:pPr>
        <w:spacing w:line="300" w:lineRule="auto"/>
        <w:jc w:val="center"/>
        <w:rPr>
          <w:rFonts w:hint="eastAsia" w:ascii="宋体" w:hAnsi="宋体"/>
          <w:b/>
          <w:sz w:val="32"/>
        </w:rPr>
      </w:pPr>
    </w:p>
    <w:p>
      <w:pPr>
        <w:spacing w:line="30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一、基本信息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申报年度：填写申报的年度。例如：2012年申报应填写2012。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工作单位：根据本人所在单位隶属关系，在列表中找到直接归属的申报点，如有不清楚的情况请咨询所在单位人事部门。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专家标识：请在所在单位人事部门处确认后填写。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专家代码：由省、自治区、直辖市和副省级市人社部门，有关部委人事司(局)及解放军总政治部干部部填写。</w:t>
      </w:r>
    </w:p>
    <w:p>
      <w:pPr>
        <w:spacing w:line="300" w:lineRule="auto"/>
        <w:ind w:left="36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前三位为地区或部门代码，四位为专家在本地区(部门)的顺序号。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跟踪标记：由省、自治区、直辖市和副省级市人社部门，有关部委人事司(局)</w:t>
      </w:r>
    </w:p>
    <w:p>
      <w:pPr>
        <w:spacing w:line="300" w:lineRule="auto"/>
        <w:ind w:firstLine="360" w:firstLineChars="15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及解放军总政治部干部部统一填写。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具体如下：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百千万人才工程国家级人选     高技能人才   四个一批人才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海外高层次人才引进计划人才   指标外人才   其他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姓名：用字要固定、规范，</w:t>
      </w:r>
      <w:r>
        <w:rPr>
          <w:rFonts w:hint="eastAsia" w:ascii="仿宋_GB2312" w:hAnsi="微软雅黑" w:eastAsia="仿宋_GB2312" w:cs="微软雅黑"/>
          <w:bCs/>
          <w:sz w:val="24"/>
        </w:rPr>
        <w:t>长度在3-10个汉字之间。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性别：根据本人的实际情况选择。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电子信箱：申报人的电子箱，请填写合法的邮箱地址。</w:t>
      </w:r>
    </w:p>
    <w:p>
      <w:pPr>
        <w:spacing w:line="300" w:lineRule="auto"/>
        <w:ind w:firstLine="240" w:firstLineChars="1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例如：zhangliang@163.com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民族：根据本人的实际情况选择。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政治面貌：根据本人的实际情况选择。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籍贯：根据本人的实际情况选择。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出生年月：用公历，用“-”分隔年、月、日，如1986-03-01。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证件类型：选择申报人的填写证件种类，系统提供三种证件类型。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证件号码：按本人证件号码真实内容填写。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毕业高校：最高学历毕业学校。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毕业时间，填至月，如1964年05月毕业填写196405。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学历：国家承认的最高学历。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学位：国内外获得的最高学位。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工作单位：指专家的工作单位名称(限15个汉字)。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参加工作时间：填至月，如：199807。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单位性质：填写下列性质之一。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公有经济企业单位/公有经济事业单位/非公经济组织/社会组织/其它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手机号码：请填写申报本人的正确手机号码。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职务：指现正在担任的最高职务。高等院校行政职务只填至校系两级。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从事专业：指现正从事的专业。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行业分类：填写下列行业之一。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自然科学研究        社会科学研究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   自然科学教学        社会科学教学   工程技术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   农业技术            医疗卫生       自然科学其它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   社会科学研究        社会科学教学   文化艺术</w:t>
      </w:r>
    </w:p>
    <w:p>
      <w:pPr>
        <w:spacing w:line="300" w:lineRule="auto"/>
        <w:ind w:firstLine="960" w:firstLineChars="4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新闻出版            社科其它       采    矿</w:t>
      </w:r>
    </w:p>
    <w:p>
      <w:pPr>
        <w:spacing w:line="300" w:lineRule="auto"/>
        <w:ind w:firstLine="960" w:firstLineChars="4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制    造            电力(燃气)     建    筑</w:t>
      </w:r>
    </w:p>
    <w:p>
      <w:pPr>
        <w:spacing w:line="300" w:lineRule="auto"/>
        <w:ind w:firstLine="960" w:firstLineChars="4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教    育            交通运输       宗    教</w:t>
      </w:r>
    </w:p>
    <w:p>
      <w:pPr>
        <w:spacing w:line="300" w:lineRule="auto"/>
        <w:ind w:firstLine="960" w:firstLineChars="4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体    育            林    业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专业职称/技术等级：根据实际情况选择</w:t>
      </w:r>
      <w:r>
        <w:rPr>
          <w:rFonts w:hint="eastAsia" w:ascii="宋体" w:hAnsi="宋体" w:cs="宋体"/>
          <w:bCs/>
          <w:sz w:val="24"/>
        </w:rPr>
        <w:t>专技职称，或者技能人才技术等级。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宋体" w:hAnsi="宋体" w:cs="宋体"/>
          <w:bCs/>
          <w:sz w:val="24"/>
        </w:rPr>
        <w:t>在岗</w:t>
      </w:r>
      <w:r>
        <w:rPr>
          <w:rFonts w:hint="eastAsia" w:ascii="仿宋_GB2312" w:hAnsi="宋体" w:eastAsia="仿宋_GB2312"/>
          <w:bCs/>
          <w:sz w:val="24"/>
        </w:rPr>
        <w:t>状态：选填下列几种状态之一。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在职  离退休   去世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邮政编码：指工作单位的邮政编码。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单位电话：按区号-电话号码形式填写。如010-84220943。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工作单位驻地：指现在单位的所在地。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职业资格：根据本人的实际情况选择自己的职业资格。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博导年份：被批准为博士生导师的看见人年份。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进博站年份：进博士后流动站的年份。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通讯地址：能联系到本人的地址。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回国年份：指曾在海外(含台、港、澳地区)定居的华裔专家归国工作的时住权的回国人员。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从何处归来：应与回国年份相对应。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工作经历：简要填写主要的专业技术工作经历。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业绩贡献：限1000个汉字含标点，指专家作出的突出贡献、学术水平和取得的经济、社会效益。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代表论著：填写最能代表本人贡献和水平的论文、著作、译作、创作、设计、专利等，注明发表的时间、刊物名称、期号、专利号等。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照片：照片应为正规证件照，要确保照片完整、清晰、规范。照片实际尽寸为1寸照片大小，约36mmX26mm。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二、考核信息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考核年度：填写考核的年度。例如：2010年考核应填写2010。由单位审核确认。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批准年份：考核内容的批准年份。例如：2010年批准应填写2010。由单位审核确认。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考核内容：申报人员的考核内容。由单位审核确认。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考核结论：单位对申报人员的考核内容。由单位审核确认。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三、获奖情况信息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获奖种类：获奖只填写所获重要奖项，不超过12项，具体种类如下：</w:t>
      </w:r>
    </w:p>
    <w:p>
      <w:pPr>
        <w:spacing w:line="300" w:lineRule="auto"/>
        <w:ind w:firstLine="480" w:firstLineChars="20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国家最高科学技术奖，国家自然科学奖，国家技术发明奖，国家科学技术进步奖，中华人民共和国国际科学技术合作奖，其他省部级奖项。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获奖等级和排名应按获奖证书的等级和排名填写，均要求以阿拉伯数字表示。其中没有等级的填写“9”，特等奖填写“0”，没有排名的填写“0”，本人单独承担或主持获奖项目的填写“1”。获奖项目称应控制在20个汉字内，年度以公历表示，如1993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获奖项目：参加获奖的项目名称。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等级：填写获奖的排名。   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排名：填写获奖的排名。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年度：填写获奖的年度。</w:t>
      </w:r>
    </w:p>
    <w:p>
      <w:pPr>
        <w:spacing w:line="580" w:lineRule="exact"/>
        <w:rPr>
          <w:rFonts w:hint="eastAsia" w:ascii="仿宋_GB2312" w:eastAsia="仿宋_GB2312"/>
        </w:rPr>
      </w:pPr>
    </w:p>
    <w:p>
      <w:pPr>
        <w:spacing w:line="580" w:lineRule="exact"/>
        <w:rPr>
          <w:rFonts w:hint="eastAsia" w:ascii="仿宋_GB2312" w:eastAsia="仿宋_GB2312"/>
        </w:rPr>
      </w:pPr>
    </w:p>
    <w:p>
      <w:pPr>
        <w:spacing w:line="580" w:lineRule="exact"/>
        <w:rPr>
          <w:rFonts w:hint="eastAsia" w:ascii="仿宋_GB2312" w:eastAsia="仿宋_GB2312"/>
        </w:rPr>
      </w:pPr>
    </w:p>
    <w:p>
      <w:pPr>
        <w:spacing w:line="580" w:lineRule="exact"/>
        <w:rPr>
          <w:rFonts w:hint="eastAsia" w:ascii="仿宋_GB2312" w:eastAsia="仿宋_GB2312"/>
        </w:rPr>
      </w:pPr>
    </w:p>
    <w:p>
      <w:pPr>
        <w:spacing w:line="580" w:lineRule="exact"/>
        <w:rPr>
          <w:rFonts w:hint="eastAsia" w:ascii="仿宋_GB2312" w:eastAsia="仿宋_GB2312"/>
        </w:rPr>
      </w:pPr>
    </w:p>
    <w:p>
      <w:pPr>
        <w:spacing w:line="580" w:lineRule="exact"/>
        <w:rPr>
          <w:rFonts w:hint="eastAsia" w:ascii="仿宋_GB2312" w:eastAsia="仿宋_GB2312"/>
        </w:rPr>
      </w:pPr>
    </w:p>
    <w:p>
      <w:pPr>
        <w:spacing w:line="580" w:lineRule="exact"/>
        <w:rPr>
          <w:rFonts w:hint="eastAsia" w:ascii="仿宋_GB2312" w:eastAsia="仿宋_GB2312"/>
        </w:rPr>
      </w:pPr>
    </w:p>
    <w:p>
      <w:pPr>
        <w:spacing w:line="580" w:lineRule="exact"/>
        <w:rPr>
          <w:rFonts w:hint="eastAsia" w:ascii="仿宋_GB2312" w:eastAsia="仿宋_GB2312"/>
        </w:rPr>
      </w:pPr>
    </w:p>
    <w:p>
      <w:pPr>
        <w:spacing w:line="580" w:lineRule="exact"/>
        <w:rPr>
          <w:rFonts w:hint="eastAsia" w:ascii="仿宋_GB2312" w:eastAsia="仿宋_GB2312"/>
        </w:rPr>
      </w:pPr>
    </w:p>
    <w:p/>
    <w:sectPr>
      <w:pgSz w:w="11906" w:h="16838"/>
      <w:pgMar w:top="209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B47"/>
    <w:multiLevelType w:val="multilevel"/>
    <w:tmpl w:val="624F3B4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2D"/>
    <w:rsid w:val="00021C41"/>
    <w:rsid w:val="003D332D"/>
    <w:rsid w:val="00DB1D09"/>
    <w:rsid w:val="515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492</Words>
  <Characters>2808</Characters>
  <Lines>23</Lines>
  <Paragraphs>6</Paragraphs>
  <TotalTime>0</TotalTime>
  <ScaleCrop>false</ScaleCrop>
  <LinksUpToDate>false</LinksUpToDate>
  <CharactersWithSpaces>3294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2018-03-07T10:24:00Z</dcterms:created>
  <dc:creator>12314</dc:creator>
  <cp:lastModifiedBy>尼古拉</cp:lastModifiedBy>
  <dcterms:modified xsi:type="dcterms:W3CDTF">2018-04-08T07:03:46Z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